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Arial" w:hAnsi="Arial"/>
        </w:rPr>
      </w:pPr>
      <w:r>
        <w:rPr>
          <w:rFonts w:ascii="Arial" w:hAnsi="Arial"/>
        </w:rPr>
        <w:t xml:space="preserve">An das Sozialgericht </w:t>
      </w:r>
      <w:r>
        <w:rPr>
          <w:rFonts w:ascii="Arial" w:hAnsi="Arial"/>
        </w:rPr>
        <w:t>Würzburg</w:t>
        <w:tab/>
        <w:tab/>
        <w:tab/>
        <w:tab/>
        <w:tab/>
      </w:r>
      <w:r>
        <w:rPr>
          <w:rFonts w:ascii="Arial" w:hAnsi="Arial"/>
          <w:b/>
          <w:bCs/>
        </w:rPr>
        <w:t>Eilt!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ascii="Arial" w:hAnsi="Arial"/>
        </w:rPr>
        <w:t>Ludwigstr. 33</w:t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ascii="Arial" w:hAnsi="Arial"/>
        </w:rPr>
        <w:t>97070 Würzburg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Antrag auf Erlass einer einstweiligen Anordnung </w:t>
      </w:r>
      <w:r>
        <w:rPr>
          <w:rFonts w:ascii="Arial" w:hAnsi="Arial"/>
          <w:b/>
          <w:bCs/>
        </w:rPr>
        <w:t>nach § 86b SGB II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des/</w:t>
      </w:r>
      <w:r>
        <w:rPr>
          <w:rFonts w:ascii="Arial" w:hAnsi="Arial"/>
        </w:rPr>
        <w:t>der</w:t>
      </w:r>
      <w:r>
        <w:rPr>
          <w:rFonts w:ascii="Arial" w:hAnsi="Arial"/>
        </w:rPr>
        <w:t xml:space="preserve"> _________________________ </w:t>
      </w:r>
      <w:r>
        <w:rPr>
          <w:rFonts w:ascii="Arial" w:hAnsi="Arial"/>
        </w:rPr>
        <w:t>(Name, Anschrift)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>Antragsteller –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gegen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Jobcenter </w:t>
      </w:r>
      <w:r>
        <w:rPr>
          <w:rFonts w:ascii="Arial" w:hAnsi="Arial"/>
        </w:rPr>
        <w:t>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>Antragsgegnerin –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ich </w:t>
      </w:r>
      <w:r>
        <w:rPr>
          <w:rFonts w:ascii="Arial" w:hAnsi="Arial"/>
        </w:rPr>
        <w:t xml:space="preserve"> beantrage </w:t>
      </w:r>
      <w:r>
        <w:rPr>
          <w:rFonts w:ascii="Arial" w:hAnsi="Arial"/>
        </w:rPr>
        <w:t>zu Protokoll der Rechtsantragsstelle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  <w:b/>
          <w:bCs/>
        </w:rPr>
        <w:t>die Antragsgegnerin im Wege der einstweiligen Anordnung zu verpflichten, de</w:t>
      </w:r>
      <w:r>
        <w:rPr>
          <w:rFonts w:ascii="Arial" w:hAnsi="Arial"/>
          <w:b/>
          <w:bCs/>
        </w:rPr>
        <w:t>m/der</w:t>
      </w:r>
      <w:r>
        <w:rPr>
          <w:rFonts w:ascii="Arial" w:hAnsi="Arial"/>
          <w:b/>
          <w:bCs/>
        </w:rPr>
        <w:t xml:space="preserve"> Antragsteller/</w:t>
      </w:r>
      <w:r>
        <w:rPr>
          <w:rFonts w:ascii="Arial" w:hAnsi="Arial"/>
          <w:b/>
          <w:bCs/>
        </w:rPr>
        <w:t>in</w:t>
      </w:r>
      <w:r>
        <w:rPr>
          <w:rFonts w:ascii="Arial" w:hAnsi="Arial"/>
          <w:b/>
          <w:bCs/>
        </w:rPr>
        <w:t xml:space="preserve"> Arbeitslosengeld II in Höhe der Regelleistung gem. § 20 SGB II zzgl. der tatsächlichen Unterkunftskosten </w:t>
      </w:r>
      <w:r>
        <w:rPr>
          <w:rFonts w:ascii="Arial" w:hAnsi="Arial"/>
          <w:b/>
          <w:bCs/>
        </w:rPr>
        <w:t>vorläufig</w:t>
      </w:r>
      <w:r>
        <w:rPr>
          <w:rFonts w:ascii="Arial" w:hAnsi="Arial"/>
          <w:b/>
          <w:bCs/>
        </w:rPr>
        <w:t xml:space="preserve"> zu gewähren.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2. Prozesskostenhilfe zu gewähren und Rechtsanwalt Christopher Richter, LL.M.Eur., Theaterstr. 24, 97070 Würzburg als Anwalt beizuordnen.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Begründung: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Dem Antragssteller steht der ALG II Anspruch nach § 7 SGB II zu. </w:t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I. Anordnungsanspruch: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>Der/</w:t>
      </w:r>
      <w:r>
        <w:rPr>
          <w:rFonts w:ascii="Arial" w:hAnsi="Arial"/>
        </w:rPr>
        <w:t xml:space="preserve">die arbeitslose </w:t>
      </w:r>
      <w:r>
        <w:rPr>
          <w:rFonts w:ascii="Arial" w:hAnsi="Arial"/>
        </w:rPr>
        <w:t>Antragsteller/</w:t>
      </w:r>
      <w:r>
        <w:rPr>
          <w:rFonts w:ascii="Arial" w:hAnsi="Arial"/>
        </w:rPr>
        <w:t>in</w:t>
      </w:r>
      <w:r>
        <w:rPr>
          <w:rFonts w:ascii="Arial" w:hAnsi="Arial"/>
        </w:rPr>
        <w:t xml:space="preserve"> ist einkommenslos. </w:t>
      </w:r>
      <w:r>
        <w:rPr>
          <w:rFonts w:ascii="Arial" w:hAnsi="Arial"/>
        </w:rPr>
        <w:t>Er/sie wohnt zusammen mit ...Verwertbares Vermögen über der Freigrenze ist keines vorhanden.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bCs/>
        </w:rPr>
        <w:t>Zur Glaubhaftmachung:</w:t>
      </w:r>
      <w:r>
        <w:rPr>
          <w:rFonts w:ascii="Arial" w:hAnsi="Arial"/>
        </w:rPr>
        <w:t xml:space="preserve"> PKH-Formular, aktueller Kontoauszug sowie Mietvertrag. 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Der/</w:t>
      </w:r>
      <w:r>
        <w:rPr>
          <w:rFonts w:ascii="Arial" w:hAnsi="Arial"/>
        </w:rPr>
        <w:t>die</w:t>
      </w:r>
      <w:r>
        <w:rPr>
          <w:rFonts w:ascii="Arial" w:hAnsi="Arial"/>
        </w:rPr>
        <w:t xml:space="preserve"> Antragsteller/</w:t>
      </w:r>
      <w:r>
        <w:rPr>
          <w:rFonts w:ascii="Arial" w:hAnsi="Arial"/>
        </w:rPr>
        <w:t>in</w:t>
      </w:r>
      <w:r>
        <w:rPr>
          <w:rFonts w:ascii="Arial" w:hAnsi="Arial"/>
        </w:rPr>
        <w:t xml:space="preserve"> lebt nicht in einer Bedarfsgemeinschaft. Falls das Gericht eine eidesstattliche Erklärung benötigt, bitte </w:t>
      </w:r>
      <w:r>
        <w:rPr>
          <w:rFonts w:ascii="Arial" w:hAnsi="Arial"/>
        </w:rPr>
        <w:t>ich um</w:t>
      </w:r>
      <w:r>
        <w:rPr>
          <w:rFonts w:ascii="Arial" w:hAnsi="Arial"/>
        </w:rPr>
        <w:t xml:space="preserve"> einen Hinweis.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 xml:space="preserve">Mit Bescheid vom ............... hat die Antragsgegnerin </w:t>
      </w:r>
      <w:r>
        <w:rPr>
          <w:rFonts w:ascii="Arial" w:hAnsi="Arial"/>
        </w:rPr>
        <w:t>d</w:t>
      </w:r>
      <w:r>
        <w:rPr>
          <w:rFonts w:ascii="Arial" w:hAnsi="Arial"/>
        </w:rPr>
        <w:t>en Antrag auf Leistungen nach dem SGB II ablehnt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bCs/>
        </w:rPr>
        <w:t xml:space="preserve">Zur Glaubhaftmachung: </w:t>
      </w:r>
      <w:r>
        <w:rPr>
          <w:rFonts w:ascii="Arial" w:hAnsi="Arial"/>
        </w:rPr>
        <w:t xml:space="preserve">Kopie </w:t>
      </w:r>
      <w:r>
        <w:rPr>
          <w:rFonts w:ascii="Arial" w:hAnsi="Arial"/>
        </w:rPr>
        <w:t>des Ablehnungsbescheides vom ...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[oder]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Die Antragsgegnerin hat den Antrag auf ALG II am … nicht angenommen und den Antragssteller unverrichteter Dinge wieder nach Hause geschickt. </w:t>
      </w:r>
      <w:r>
        <w:rPr>
          <w:rFonts w:ascii="Arial" w:hAnsi="Arial"/>
          <w:b/>
          <w:bCs/>
        </w:rPr>
        <w:t>[oder]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Am … hat der Antragssteller den Antrag auf Leistungen nach dem SGB II bei der Antragsgegnerin persönlich abgegeben. Daraufhin hat die Antragsgegnerin mit Schreiben vom … weitere Unterlagen angefordert. Der Antragssteller hat diese der Antragsgegnerin am … (postalisch/persönlich/per Fax) zukommen lassen. Daraufhin hat die Antragsgegnerin weitere Unterlagen angefordert, die der Antragssteller am … wieder (postalisch/persönlich/per Fax) eingereicht hat. Mit Schreiben vom … hat die Antragsgegnerin wiederum Unterlagen nachgefordert, die sie aber bereits mit der ersten oder zweiten Aufforderung hätte verlangen können.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/>
          <w:bCs/>
        </w:rPr>
        <w:t xml:space="preserve">Zur Glaubhauftmachung: </w:t>
      </w:r>
      <w:r>
        <w:rPr>
          <w:rFonts w:ascii="Arial" w:hAnsi="Arial"/>
        </w:rPr>
        <w:t>Die 3 Aufforderungsschreiben der Antragsgegnerin in Kopie als Anlagenkonvolut.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Mit Bescheid vom ............... hat die Antragsgegnerin mir [und den weiteren Personen in der Bedarfsgemeinschaft, Namen auflisten] nur Leistungen nach dem SGB II in Höhe von ............... bewilligt. Dieser Bescheid ist rechtswidrig. Mir nach dem SGB II eindeutig zustehende Leistungen wurden nicht / nicht in voller Höhe bewilligt.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II. Anordnungsgrund: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Der/die Antragssteller/in </w:t>
      </w:r>
      <w:r>
        <w:rPr>
          <w:rFonts w:ascii="Arial" w:hAnsi="Arial"/>
        </w:rPr>
        <w:t>verfüg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 über  </w:t>
      </w:r>
      <w:r>
        <w:rPr>
          <w:rFonts w:ascii="Arial" w:hAnsi="Arial"/>
        </w:rPr>
        <w:t xml:space="preserve">kaum mehr </w:t>
      </w:r>
      <w:r>
        <w:rPr>
          <w:rFonts w:ascii="Arial" w:hAnsi="Arial"/>
        </w:rPr>
        <w:t xml:space="preserve">finanzielle Mittel </w:t>
      </w:r>
      <w:r>
        <w:rPr>
          <w:rFonts w:ascii="Arial" w:hAnsi="Arial"/>
        </w:rPr>
        <w:t>mehr</w:t>
      </w:r>
      <w:r>
        <w:rPr>
          <w:rFonts w:ascii="Arial" w:hAnsi="Arial"/>
        </w:rPr>
        <w:t xml:space="preserve">. Damit kann </w:t>
      </w:r>
      <w:r>
        <w:rPr>
          <w:rFonts w:ascii="Arial" w:hAnsi="Arial"/>
        </w:rPr>
        <w:t>er/sie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einen Lebensunterhalt  nicht decken, </w:t>
      </w:r>
      <w:r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Miete nicht bezahlen </w:t>
      </w:r>
      <w:r>
        <w:rPr>
          <w:rFonts w:ascii="Arial" w:hAnsi="Arial"/>
        </w:rPr>
        <w:t>und das kulturell-soziale Existenzminimum wird gefährdet</w:t>
      </w:r>
      <w:r>
        <w:rPr>
          <w:rFonts w:ascii="Arial" w:hAnsi="Arial"/>
        </w:rPr>
        <w:t xml:space="preserve">. Die </w:t>
      </w:r>
      <w:r>
        <w:rPr>
          <w:rFonts w:ascii="Arial" w:hAnsi="Arial"/>
        </w:rPr>
        <w:t>dem/der Antragssteller/in</w:t>
      </w:r>
      <w:r>
        <w:rPr>
          <w:rFonts w:ascii="Arial" w:hAnsi="Arial"/>
        </w:rPr>
        <w:t xml:space="preserve"> zur Verfügung stehenden finanziellen Mittel liegen </w:t>
      </w:r>
      <w:r>
        <w:rPr>
          <w:rFonts w:ascii="Arial" w:hAnsi="Arial"/>
        </w:rPr>
        <w:t xml:space="preserve">somit </w:t>
      </w:r>
      <w:r>
        <w:rPr>
          <w:rFonts w:ascii="Arial" w:hAnsi="Arial"/>
        </w:rPr>
        <w:t xml:space="preserve">deutlich unter dem Existenzminimum, wie es im SGB II definiert wird.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Der/die Antragsstellerin</w:t>
      </w:r>
      <w:r>
        <w:rPr>
          <w:rFonts w:ascii="Arial" w:hAnsi="Arial"/>
        </w:rPr>
        <w:t xml:space="preserve"> verfüg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 auch nicht über entsprechende Ersparnisse </w:t>
      </w:r>
      <w:r>
        <w:rPr>
          <w:rFonts w:ascii="Arial" w:hAnsi="Arial"/>
        </w:rPr>
        <w:t>oder sonstiges Einkommen</w:t>
      </w:r>
      <w:r>
        <w:rPr>
          <w:rFonts w:ascii="Arial" w:hAnsi="Arial"/>
        </w:rPr>
        <w:t>, mit de</w:t>
      </w:r>
      <w:r>
        <w:rPr>
          <w:rFonts w:ascii="Arial" w:hAnsi="Arial"/>
        </w:rPr>
        <w:t xml:space="preserve">m </w:t>
      </w:r>
      <w:r>
        <w:rPr>
          <w:rFonts w:ascii="Arial" w:hAnsi="Arial"/>
        </w:rPr>
        <w:t xml:space="preserve">vorübergehend </w:t>
      </w:r>
      <w:r>
        <w:rPr>
          <w:rFonts w:ascii="Arial" w:hAnsi="Arial"/>
        </w:rPr>
        <w:t>der</w:t>
      </w:r>
      <w:r>
        <w:rPr>
          <w:rFonts w:ascii="Arial" w:hAnsi="Arial"/>
        </w:rPr>
        <w:t xml:space="preserve"> Lebensunterhalt bestreiten und </w:t>
      </w:r>
      <w:r>
        <w:rPr>
          <w:rFonts w:ascii="Arial" w:hAnsi="Arial"/>
        </w:rPr>
        <w:t xml:space="preserve">die </w:t>
      </w:r>
      <w:r>
        <w:rPr>
          <w:rFonts w:ascii="Arial" w:hAnsi="Arial"/>
        </w:rPr>
        <w:t>Mietzahlungen sicherstell</w:t>
      </w:r>
      <w:r>
        <w:rPr>
          <w:rFonts w:ascii="Arial" w:hAnsi="Arial"/>
        </w:rPr>
        <w:t>t werden</w:t>
      </w:r>
      <w:r>
        <w:rPr>
          <w:rFonts w:ascii="Arial" w:hAnsi="Arial"/>
        </w:rPr>
        <w:t xml:space="preserve"> könnte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Die Zahlung eines Vorschusses hat die Antragsgegnerin, genau wie vorläufige Gewährung von ALG II, mündlich abgelehnt.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Wegen der Schwierigkeit der Sach- und Rechtslage bitte ich mir Rechtsanwalt Christopher Richter, LL.M.Eur. im Falle der PKH-Gewährung beizuordnen.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rPr>
          <w:rFonts w:ascii="Arial" w:hAnsi="Arial"/>
        </w:rPr>
      </w:pPr>
      <w:r>
        <w:rPr>
          <w:rFonts w:ascii="Arial" w:hAnsi="Arial"/>
        </w:rPr>
        <w:t xml:space="preserve">Sollte das Gericht </w:t>
      </w:r>
      <w:r>
        <w:rPr>
          <w:rFonts w:ascii="Arial" w:hAnsi="Arial"/>
        </w:rPr>
        <w:t xml:space="preserve">zu seiner Entscheidung </w:t>
      </w:r>
      <w:r>
        <w:rPr>
          <w:rFonts w:ascii="Arial" w:hAnsi="Arial"/>
        </w:rPr>
        <w:t xml:space="preserve">weiteren Sachvortrag oder Unterlagen benötigen, wird um einen kurzfristigen Anruf an ………………………………… oder eine Mail an …………………………………………………………….. gebeten. 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</w:t>
      </w:r>
    </w:p>
    <w:p>
      <w:pPr>
        <w:pStyle w:val="Normal"/>
        <w:rPr/>
      </w:pPr>
      <w:r>
        <w:rPr/>
        <w:t>(Unterschrift)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4">
    <w:name w:val="Heading 4"/>
    <w:basedOn w:val="Berschrift"/>
    <w:next w:val="Textkrper"/>
    <w:qFormat/>
    <w:pPr>
      <w:spacing w:before="120" w:after="120"/>
      <w:outlineLvl w:val="3"/>
    </w:pPr>
    <w:rPr>
      <w:rFonts w:ascii="Liberation Serif" w:hAnsi="Liberation Serif" w:eastAsia="SimSun" w:cs="Lucida Sans"/>
      <w:b/>
      <w:bCs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LibreOffice/6.0.0.3$Windows_X86_64 LibreOffice_project/64a0f66915f38c6217de274f0aa8e15618924765</Application>
  <Pages>2</Pages>
  <Words>461</Words>
  <Characters>3221</Characters>
  <CharactersWithSpaces>3670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2018-03-18T22:00:52Z</dcterms:created>
  <dc:creator/>
  <dc:description/>
  <dc:language>de-DE</dc:language>
  <cp:lastModifiedBy/>
  <dcterms:modified xsi:type="dcterms:W3CDTF">2018-03-18T22:29:45Z</dcterms:modified>
  <cp:revision>3</cp:revision>
  <dc:subject/>
  <dc:title/>
</cp:coreProperties>
</file>